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B6AE3" w14:textId="167F648B" w:rsidR="00B225AF" w:rsidRPr="00900E58" w:rsidRDefault="00B225AF" w:rsidP="00B225AF">
      <w:pPr>
        <w:rPr>
          <w:rFonts w:ascii="Verdana" w:hAnsi="Verdana"/>
          <w:b/>
          <w:bCs/>
          <w:sz w:val="20"/>
          <w:szCs w:val="20"/>
          <w:u w:val="single"/>
        </w:rPr>
      </w:pPr>
      <w:bookmarkStart w:id="0" w:name="_Hlk199923532"/>
      <w:r w:rsidRPr="00900E58">
        <w:rPr>
          <w:rFonts w:ascii="Verdana" w:hAnsi="Verdana"/>
          <w:b/>
          <w:bCs/>
          <w:sz w:val="20"/>
          <w:szCs w:val="20"/>
          <w:u w:val="single"/>
        </w:rPr>
        <w:t>Q&amp;A – OVERGANG VLAMBOOG LASTECHNIEK NAAR MACKNIGHTS</w:t>
      </w:r>
    </w:p>
    <w:p w14:paraId="11107031" w14:textId="77777777" w:rsidR="00B225AF" w:rsidRPr="00900E58" w:rsidRDefault="00B225AF" w:rsidP="00B225AF">
      <w:pPr>
        <w:rPr>
          <w:rFonts w:ascii="Verdana" w:hAnsi="Verdana"/>
          <w:sz w:val="20"/>
          <w:szCs w:val="20"/>
        </w:rPr>
      </w:pPr>
    </w:p>
    <w:p w14:paraId="3EACC697" w14:textId="77777777" w:rsidR="00B225AF" w:rsidRPr="00900E58" w:rsidRDefault="00B225AF" w:rsidP="00B225AF">
      <w:pPr>
        <w:pStyle w:val="ListParagraph"/>
        <w:numPr>
          <w:ilvl w:val="0"/>
          <w:numId w:val="4"/>
        </w:numPr>
        <w:spacing w:after="160" w:line="259" w:lineRule="auto"/>
        <w:rPr>
          <w:rFonts w:ascii="Verdana" w:hAnsi="Verdana"/>
          <w:b/>
          <w:bCs/>
          <w:sz w:val="20"/>
          <w:szCs w:val="20"/>
        </w:rPr>
      </w:pPr>
      <w:r w:rsidRPr="00900E58">
        <w:rPr>
          <w:rFonts w:ascii="Verdana" w:hAnsi="Verdana"/>
          <w:b/>
          <w:bCs/>
          <w:sz w:val="20"/>
          <w:szCs w:val="20"/>
        </w:rPr>
        <w:t xml:space="preserve">Openstaande </w:t>
      </w:r>
      <w:proofErr w:type="gramStart"/>
      <w:r w:rsidRPr="00900E58">
        <w:rPr>
          <w:rFonts w:ascii="Verdana" w:hAnsi="Verdana"/>
          <w:b/>
          <w:bCs/>
          <w:sz w:val="20"/>
          <w:szCs w:val="20"/>
        </w:rPr>
        <w:t>Bestellingen /</w:t>
      </w:r>
      <w:proofErr w:type="gramEnd"/>
      <w:r w:rsidRPr="00900E58">
        <w:rPr>
          <w:rFonts w:ascii="Verdana" w:hAnsi="Verdana"/>
          <w:b/>
          <w:bCs/>
          <w:sz w:val="20"/>
          <w:szCs w:val="20"/>
        </w:rPr>
        <w:t xml:space="preserve"> Back-orders</w:t>
      </w:r>
    </w:p>
    <w:p w14:paraId="054B70F1" w14:textId="77777777" w:rsidR="00B225AF" w:rsidRPr="00900E58" w:rsidRDefault="00B225AF" w:rsidP="00B225AF">
      <w:pPr>
        <w:rPr>
          <w:rFonts w:ascii="Verdana" w:hAnsi="Verdana"/>
          <w:sz w:val="20"/>
          <w:szCs w:val="20"/>
        </w:rPr>
      </w:pPr>
      <w:r w:rsidRPr="00900E58">
        <w:rPr>
          <w:rFonts w:ascii="Verdana" w:hAnsi="Verdana"/>
          <w:sz w:val="20"/>
          <w:szCs w:val="20"/>
        </w:rPr>
        <w:t xml:space="preserve">Alle bestaande openstaande en back-orders zullen, voor zover mogelijk, aan u geleverd worden door Vlamboog en aan u gefactureerd worden door </w:t>
      </w:r>
      <w:proofErr w:type="spellStart"/>
      <w:r w:rsidRPr="00900E58">
        <w:rPr>
          <w:rFonts w:ascii="Verdana" w:hAnsi="Verdana"/>
          <w:sz w:val="20"/>
          <w:szCs w:val="20"/>
        </w:rPr>
        <w:t>MacKnights</w:t>
      </w:r>
      <w:proofErr w:type="spellEnd"/>
      <w:r w:rsidRPr="00900E58">
        <w:rPr>
          <w:rFonts w:ascii="Verdana" w:hAnsi="Verdana"/>
          <w:sz w:val="20"/>
          <w:szCs w:val="20"/>
        </w:rPr>
        <w:t xml:space="preserve"> tot eind juni 2025. Daarna zullen alle nog openstaande bestellingen afgehandeld en gefactureerd worden door </w:t>
      </w:r>
      <w:proofErr w:type="spellStart"/>
      <w:r w:rsidRPr="00900E58">
        <w:rPr>
          <w:rFonts w:ascii="Verdana" w:hAnsi="Verdana"/>
          <w:sz w:val="20"/>
          <w:szCs w:val="20"/>
        </w:rPr>
        <w:t>MacKnights</w:t>
      </w:r>
      <w:proofErr w:type="spellEnd"/>
      <w:r w:rsidRPr="00900E58">
        <w:rPr>
          <w:rFonts w:ascii="Verdana" w:hAnsi="Verdana"/>
          <w:sz w:val="20"/>
          <w:szCs w:val="20"/>
        </w:rPr>
        <w:t>.</w:t>
      </w:r>
    </w:p>
    <w:p w14:paraId="3A38781C" w14:textId="77777777" w:rsidR="00B225AF" w:rsidRPr="00900E58" w:rsidRDefault="00B225AF" w:rsidP="00B225AF">
      <w:pPr>
        <w:rPr>
          <w:rFonts w:ascii="Verdana" w:hAnsi="Verdana"/>
          <w:sz w:val="20"/>
          <w:szCs w:val="20"/>
        </w:rPr>
      </w:pPr>
    </w:p>
    <w:p w14:paraId="2364AA9B" w14:textId="77777777" w:rsidR="00B225AF" w:rsidRPr="00900E58" w:rsidRDefault="00B225AF" w:rsidP="00B225AF">
      <w:pPr>
        <w:pStyle w:val="ListParagraph"/>
        <w:numPr>
          <w:ilvl w:val="0"/>
          <w:numId w:val="4"/>
        </w:numPr>
        <w:spacing w:after="160" w:line="259" w:lineRule="auto"/>
        <w:rPr>
          <w:rFonts w:ascii="Verdana" w:hAnsi="Verdana"/>
          <w:b/>
          <w:bCs/>
          <w:sz w:val="20"/>
          <w:szCs w:val="20"/>
        </w:rPr>
      </w:pPr>
      <w:r w:rsidRPr="00900E58">
        <w:rPr>
          <w:rFonts w:ascii="Verdana" w:hAnsi="Verdana"/>
          <w:b/>
          <w:bCs/>
          <w:sz w:val="20"/>
          <w:szCs w:val="20"/>
        </w:rPr>
        <w:t>Nieuwe Bestellingen</w:t>
      </w:r>
    </w:p>
    <w:p w14:paraId="67F1CD61" w14:textId="77777777" w:rsidR="00B225AF" w:rsidRPr="00900E58" w:rsidRDefault="00B225AF" w:rsidP="00B225AF">
      <w:pPr>
        <w:rPr>
          <w:rFonts w:ascii="Verdana" w:hAnsi="Verdana"/>
          <w:sz w:val="20"/>
          <w:szCs w:val="20"/>
        </w:rPr>
      </w:pPr>
      <w:r w:rsidRPr="00900E58">
        <w:rPr>
          <w:rFonts w:ascii="Verdana" w:hAnsi="Verdana"/>
          <w:sz w:val="20"/>
          <w:szCs w:val="20"/>
        </w:rPr>
        <w:t xml:space="preserve">Vlamboog kan tot eind juni 2025 nieuwe bestellingen aannemen voor technische lasproducten waarvoor voorraad beschikbaar is. Levering en facturatie zullen dan plaatsvinden volgens het proces zoals beschreven in punt 1 van dit document. </w:t>
      </w:r>
      <w:proofErr w:type="gramStart"/>
      <w:r w:rsidRPr="00900E58">
        <w:rPr>
          <w:rFonts w:ascii="Verdana" w:hAnsi="Verdana"/>
          <w:sz w:val="20"/>
          <w:szCs w:val="20"/>
        </w:rPr>
        <w:t>Indien</w:t>
      </w:r>
      <w:proofErr w:type="gramEnd"/>
      <w:r w:rsidRPr="00900E58">
        <w:rPr>
          <w:rFonts w:ascii="Verdana" w:hAnsi="Verdana"/>
          <w:sz w:val="20"/>
          <w:szCs w:val="20"/>
        </w:rPr>
        <w:t xml:space="preserve"> er geen voorraad beschikbaar is bij Vlamboog voor het gewenste artikel, verzoeken wij u vriendelijk uw bestelling direct bij </w:t>
      </w:r>
      <w:proofErr w:type="spellStart"/>
      <w:r w:rsidRPr="00900E58">
        <w:rPr>
          <w:rFonts w:ascii="Verdana" w:hAnsi="Verdana"/>
          <w:sz w:val="20"/>
          <w:szCs w:val="20"/>
        </w:rPr>
        <w:t>MacKnights</w:t>
      </w:r>
      <w:proofErr w:type="spellEnd"/>
      <w:r w:rsidRPr="00900E58">
        <w:rPr>
          <w:rFonts w:ascii="Verdana" w:hAnsi="Verdana"/>
          <w:sz w:val="20"/>
          <w:szCs w:val="20"/>
        </w:rPr>
        <w:t xml:space="preserve"> te plaatsen. Vanaf 1 juli dienen alle nieuwe bestellingen via </w:t>
      </w:r>
      <w:proofErr w:type="spellStart"/>
      <w:r w:rsidRPr="00900E58">
        <w:rPr>
          <w:rFonts w:ascii="Verdana" w:hAnsi="Verdana"/>
          <w:sz w:val="20"/>
          <w:szCs w:val="20"/>
        </w:rPr>
        <w:t>MacKnights</w:t>
      </w:r>
      <w:proofErr w:type="spellEnd"/>
      <w:r w:rsidRPr="00900E58">
        <w:rPr>
          <w:rFonts w:ascii="Verdana" w:hAnsi="Verdana"/>
          <w:sz w:val="20"/>
          <w:szCs w:val="20"/>
        </w:rPr>
        <w:t xml:space="preserve"> te lopen.</w:t>
      </w:r>
    </w:p>
    <w:p w14:paraId="4260F09C" w14:textId="77777777" w:rsidR="00B225AF" w:rsidRPr="00900E58" w:rsidRDefault="00B225AF" w:rsidP="00B225AF">
      <w:pPr>
        <w:rPr>
          <w:rFonts w:ascii="Verdana" w:hAnsi="Verdana"/>
          <w:sz w:val="20"/>
          <w:szCs w:val="20"/>
        </w:rPr>
      </w:pPr>
    </w:p>
    <w:p w14:paraId="1BFB5981" w14:textId="77777777" w:rsidR="00B225AF" w:rsidRPr="00900E58" w:rsidRDefault="00B225AF" w:rsidP="00B225AF">
      <w:pPr>
        <w:pStyle w:val="ListParagraph"/>
        <w:numPr>
          <w:ilvl w:val="0"/>
          <w:numId w:val="4"/>
        </w:numPr>
        <w:spacing w:after="160" w:line="259" w:lineRule="auto"/>
        <w:rPr>
          <w:rFonts w:ascii="Verdana" w:hAnsi="Verdana"/>
          <w:b/>
          <w:bCs/>
          <w:sz w:val="20"/>
          <w:szCs w:val="20"/>
        </w:rPr>
      </w:pPr>
      <w:r w:rsidRPr="00900E58">
        <w:rPr>
          <w:rFonts w:ascii="Verdana" w:hAnsi="Verdana"/>
          <w:b/>
          <w:bCs/>
          <w:sz w:val="20"/>
          <w:szCs w:val="20"/>
        </w:rPr>
        <w:t>Openstaande Facturen</w:t>
      </w:r>
    </w:p>
    <w:p w14:paraId="14A5729F" w14:textId="77777777" w:rsidR="00B225AF" w:rsidRPr="00900E58" w:rsidRDefault="00B225AF" w:rsidP="00B225AF">
      <w:pPr>
        <w:rPr>
          <w:rFonts w:ascii="Verdana" w:hAnsi="Verdana"/>
          <w:sz w:val="20"/>
          <w:szCs w:val="20"/>
        </w:rPr>
      </w:pPr>
      <w:r w:rsidRPr="00900E58">
        <w:rPr>
          <w:rFonts w:ascii="Verdana" w:hAnsi="Verdana"/>
          <w:sz w:val="20"/>
          <w:szCs w:val="20"/>
        </w:rPr>
        <w:t>Alle openstaande facturen die u bij Vlamboog heeft, dienen nog steeds aan Vlamboog betaald te worden.</w:t>
      </w:r>
    </w:p>
    <w:p w14:paraId="2A2AFF8D" w14:textId="77777777" w:rsidR="00B225AF" w:rsidRPr="00900E58" w:rsidRDefault="00B225AF" w:rsidP="00B225AF">
      <w:pPr>
        <w:rPr>
          <w:rFonts w:ascii="Verdana" w:hAnsi="Verdana"/>
          <w:sz w:val="20"/>
          <w:szCs w:val="20"/>
        </w:rPr>
      </w:pPr>
    </w:p>
    <w:p w14:paraId="4E9A8A21" w14:textId="77777777" w:rsidR="00B225AF" w:rsidRPr="00900E58" w:rsidRDefault="00B225AF" w:rsidP="00B225AF">
      <w:pPr>
        <w:pStyle w:val="ListParagraph"/>
        <w:numPr>
          <w:ilvl w:val="0"/>
          <w:numId w:val="4"/>
        </w:numPr>
        <w:spacing w:after="160" w:line="259" w:lineRule="auto"/>
        <w:rPr>
          <w:rFonts w:ascii="Verdana" w:hAnsi="Verdana"/>
          <w:b/>
          <w:bCs/>
          <w:sz w:val="20"/>
          <w:szCs w:val="20"/>
        </w:rPr>
      </w:pPr>
      <w:proofErr w:type="gramStart"/>
      <w:r w:rsidRPr="00900E58">
        <w:rPr>
          <w:rFonts w:ascii="Verdana" w:hAnsi="Verdana"/>
          <w:b/>
          <w:bCs/>
          <w:sz w:val="20"/>
          <w:szCs w:val="20"/>
        </w:rPr>
        <w:t>Garantie /</w:t>
      </w:r>
      <w:proofErr w:type="gramEnd"/>
      <w:r w:rsidRPr="00900E58">
        <w:rPr>
          <w:rFonts w:ascii="Verdana" w:hAnsi="Verdana"/>
          <w:b/>
          <w:bCs/>
          <w:sz w:val="20"/>
          <w:szCs w:val="20"/>
        </w:rPr>
        <w:t xml:space="preserve"> Retourzendingen</w:t>
      </w:r>
    </w:p>
    <w:p w14:paraId="19B1FFE3" w14:textId="77777777" w:rsidR="00B225AF" w:rsidRPr="00900E58" w:rsidRDefault="00B225AF" w:rsidP="00B225AF">
      <w:pPr>
        <w:rPr>
          <w:rFonts w:ascii="Verdana" w:hAnsi="Verdana"/>
          <w:sz w:val="20"/>
          <w:szCs w:val="20"/>
        </w:rPr>
      </w:pPr>
      <w:r w:rsidRPr="00900E58">
        <w:rPr>
          <w:rFonts w:ascii="Verdana" w:hAnsi="Verdana"/>
          <w:sz w:val="20"/>
          <w:szCs w:val="20"/>
        </w:rPr>
        <w:t xml:space="preserve">Verzoeken met betrekking tot garantie of retourzendingen van technische lasartikelen moeten rechtstreeks bij </w:t>
      </w:r>
      <w:proofErr w:type="spellStart"/>
      <w:r w:rsidRPr="00900E58">
        <w:rPr>
          <w:rFonts w:ascii="Verdana" w:hAnsi="Verdana"/>
          <w:sz w:val="20"/>
          <w:szCs w:val="20"/>
        </w:rPr>
        <w:t>MacKnights</w:t>
      </w:r>
      <w:proofErr w:type="spellEnd"/>
      <w:r w:rsidRPr="00900E58">
        <w:rPr>
          <w:rFonts w:ascii="Verdana" w:hAnsi="Verdana"/>
          <w:sz w:val="20"/>
          <w:szCs w:val="20"/>
        </w:rPr>
        <w:t xml:space="preserve"> worden ingediend. Wij zullen vervolgens intern beslissen, op basis van de factuurdatum van het betreffende product, wie de garantie en/of retourzending zal afhandelen.</w:t>
      </w:r>
    </w:p>
    <w:p w14:paraId="5CB27085" w14:textId="77777777" w:rsidR="00B225AF" w:rsidRPr="00900E58" w:rsidRDefault="00B225AF" w:rsidP="00B225AF">
      <w:pPr>
        <w:rPr>
          <w:rFonts w:ascii="Verdana" w:hAnsi="Verdana"/>
          <w:sz w:val="20"/>
          <w:szCs w:val="20"/>
        </w:rPr>
      </w:pPr>
    </w:p>
    <w:p w14:paraId="44937BFA" w14:textId="77777777" w:rsidR="00B225AF" w:rsidRPr="00900E58" w:rsidRDefault="00B225AF" w:rsidP="00B225AF">
      <w:pPr>
        <w:pStyle w:val="ListParagraph"/>
        <w:numPr>
          <w:ilvl w:val="0"/>
          <w:numId w:val="4"/>
        </w:numPr>
        <w:spacing w:after="160" w:line="259" w:lineRule="auto"/>
        <w:rPr>
          <w:rFonts w:ascii="Verdana" w:hAnsi="Verdana"/>
          <w:b/>
          <w:bCs/>
          <w:sz w:val="20"/>
          <w:szCs w:val="20"/>
        </w:rPr>
      </w:pPr>
      <w:r w:rsidRPr="00900E58">
        <w:rPr>
          <w:rFonts w:ascii="Verdana" w:hAnsi="Verdana"/>
          <w:b/>
          <w:bCs/>
          <w:sz w:val="20"/>
          <w:szCs w:val="20"/>
        </w:rPr>
        <w:t>Technische Lasartikelen</w:t>
      </w:r>
    </w:p>
    <w:p w14:paraId="6908019B" w14:textId="77777777" w:rsidR="00B225AF" w:rsidRPr="00900E58" w:rsidRDefault="00B225AF" w:rsidP="00B225AF">
      <w:pPr>
        <w:rPr>
          <w:rFonts w:ascii="Verdana" w:hAnsi="Verdana"/>
          <w:sz w:val="20"/>
          <w:szCs w:val="20"/>
        </w:rPr>
      </w:pPr>
      <w:r w:rsidRPr="00900E58">
        <w:rPr>
          <w:rFonts w:ascii="Verdana" w:hAnsi="Verdana"/>
          <w:sz w:val="20"/>
          <w:szCs w:val="20"/>
        </w:rPr>
        <w:t xml:space="preserve">Bij dit document vindt u een bijlage met een lijst van alle technische lasproducten van Vlamboog die voortaan door </w:t>
      </w:r>
      <w:proofErr w:type="spellStart"/>
      <w:r w:rsidRPr="00900E58">
        <w:rPr>
          <w:rFonts w:ascii="Verdana" w:hAnsi="Verdana"/>
          <w:sz w:val="20"/>
          <w:szCs w:val="20"/>
        </w:rPr>
        <w:t>MacKnights</w:t>
      </w:r>
      <w:proofErr w:type="spellEnd"/>
      <w:r w:rsidRPr="00900E58">
        <w:rPr>
          <w:rFonts w:ascii="Verdana" w:hAnsi="Verdana"/>
          <w:sz w:val="20"/>
          <w:szCs w:val="20"/>
        </w:rPr>
        <w:t xml:space="preserve"> verkocht zullen worden.</w:t>
      </w:r>
    </w:p>
    <w:p w14:paraId="733284B3" w14:textId="77777777" w:rsidR="00B225AF" w:rsidRPr="00900E58" w:rsidRDefault="00B225AF" w:rsidP="00B225AF">
      <w:pPr>
        <w:rPr>
          <w:rFonts w:ascii="Verdana" w:hAnsi="Verdana"/>
          <w:sz w:val="20"/>
          <w:szCs w:val="20"/>
        </w:rPr>
      </w:pPr>
    </w:p>
    <w:p w14:paraId="7419CEB8" w14:textId="77777777" w:rsidR="00B225AF" w:rsidRPr="00900E58" w:rsidRDefault="00B225AF" w:rsidP="00B225AF">
      <w:pPr>
        <w:pStyle w:val="ListParagraph"/>
        <w:numPr>
          <w:ilvl w:val="0"/>
          <w:numId w:val="4"/>
        </w:numPr>
        <w:spacing w:after="160" w:line="259" w:lineRule="auto"/>
        <w:rPr>
          <w:rFonts w:ascii="Verdana" w:hAnsi="Verdana"/>
          <w:b/>
          <w:bCs/>
          <w:sz w:val="20"/>
          <w:szCs w:val="20"/>
        </w:rPr>
      </w:pPr>
      <w:r w:rsidRPr="00900E58">
        <w:rPr>
          <w:rFonts w:ascii="Verdana" w:hAnsi="Verdana"/>
          <w:b/>
          <w:bCs/>
          <w:sz w:val="20"/>
          <w:szCs w:val="20"/>
        </w:rPr>
        <w:t>Lasbeschermingsmiddelen (PPE)</w:t>
      </w:r>
    </w:p>
    <w:p w14:paraId="1D1C6740" w14:textId="239B43A9" w:rsidR="00B225AF" w:rsidRPr="00900E58" w:rsidRDefault="00B225AF" w:rsidP="00B225AF">
      <w:pPr>
        <w:rPr>
          <w:rFonts w:ascii="Verdana" w:hAnsi="Verdana"/>
          <w:sz w:val="20"/>
          <w:szCs w:val="20"/>
        </w:rPr>
      </w:pPr>
      <w:r w:rsidRPr="00900E58">
        <w:rPr>
          <w:rFonts w:ascii="Verdana" w:hAnsi="Verdana"/>
          <w:sz w:val="20"/>
          <w:szCs w:val="20"/>
        </w:rPr>
        <w:t xml:space="preserve">Let op: Vlamboog zal, onder de vleugels van </w:t>
      </w:r>
      <w:proofErr w:type="spellStart"/>
      <w:r w:rsidRPr="00900E58">
        <w:rPr>
          <w:rFonts w:ascii="Verdana" w:hAnsi="Verdana"/>
          <w:sz w:val="20"/>
          <w:szCs w:val="20"/>
        </w:rPr>
        <w:t>Lyreco</w:t>
      </w:r>
      <w:proofErr w:type="spellEnd"/>
      <w:r w:rsidRPr="00900E58">
        <w:rPr>
          <w:rFonts w:ascii="Verdana" w:hAnsi="Verdana"/>
          <w:sz w:val="20"/>
          <w:szCs w:val="20"/>
        </w:rPr>
        <w:t xml:space="preserve">, lasbeschermingsmiddelen blijven verkopen, zoals lashandschoenen, gelaatsbescherming en adembescherming. U kunt dit soort bestellingen (bijv. </w:t>
      </w:r>
      <w:proofErr w:type="spellStart"/>
      <w:r w:rsidRPr="00900E58">
        <w:rPr>
          <w:rFonts w:ascii="Verdana" w:hAnsi="Verdana"/>
          <w:sz w:val="20"/>
          <w:szCs w:val="20"/>
        </w:rPr>
        <w:t>MultiVision</w:t>
      </w:r>
      <w:proofErr w:type="spellEnd"/>
      <w:r w:rsidRPr="00900E58">
        <w:rPr>
          <w:rFonts w:ascii="Verdana" w:hAnsi="Verdana"/>
          <w:sz w:val="20"/>
          <w:szCs w:val="20"/>
        </w:rPr>
        <w:t xml:space="preserve">, 3M, </w:t>
      </w:r>
      <w:proofErr w:type="spellStart"/>
      <w:r w:rsidRPr="00900E58">
        <w:rPr>
          <w:rFonts w:ascii="Verdana" w:hAnsi="Verdana"/>
          <w:sz w:val="20"/>
          <w:szCs w:val="20"/>
        </w:rPr>
        <w:t>Optrel</w:t>
      </w:r>
      <w:proofErr w:type="spellEnd"/>
      <w:r w:rsidRPr="00900E58">
        <w:rPr>
          <w:rFonts w:ascii="Verdana" w:hAnsi="Verdana"/>
          <w:sz w:val="20"/>
          <w:szCs w:val="20"/>
        </w:rPr>
        <w:t>, etc.) blijven plaatsen via uw gebruikelijke Vlamboog-verkoopkanaa</w:t>
      </w:r>
      <w:r w:rsidR="00480167">
        <w:rPr>
          <w:rFonts w:ascii="Verdana" w:hAnsi="Verdana"/>
          <w:sz w:val="20"/>
          <w:szCs w:val="20"/>
        </w:rPr>
        <w:t>l</w:t>
      </w:r>
      <w:r w:rsidRPr="00900E58">
        <w:rPr>
          <w:rFonts w:ascii="Verdana" w:hAnsi="Verdana"/>
          <w:sz w:val="20"/>
          <w:szCs w:val="20"/>
        </w:rPr>
        <w:t>.</w:t>
      </w:r>
    </w:p>
    <w:p w14:paraId="21FB4825" w14:textId="77777777" w:rsidR="00B225AF" w:rsidRDefault="00B225AF" w:rsidP="00900E58">
      <w:pPr>
        <w:rPr>
          <w:rFonts w:ascii="Verdana" w:hAnsi="Verdana"/>
          <w:b/>
          <w:bCs/>
          <w:sz w:val="20"/>
          <w:szCs w:val="20"/>
          <w:u w:val="single"/>
        </w:rPr>
      </w:pPr>
    </w:p>
    <w:p w14:paraId="700DD5CA" w14:textId="77777777" w:rsidR="00B225AF" w:rsidRDefault="00B225AF" w:rsidP="00900E58">
      <w:pPr>
        <w:rPr>
          <w:rFonts w:ascii="Verdana" w:hAnsi="Verdana"/>
          <w:b/>
          <w:bCs/>
          <w:sz w:val="20"/>
          <w:szCs w:val="20"/>
          <w:u w:val="single"/>
        </w:rPr>
      </w:pPr>
    </w:p>
    <w:p w14:paraId="7E8204EA" w14:textId="77777777" w:rsidR="00B225AF" w:rsidRDefault="00B225AF" w:rsidP="00900E58">
      <w:pPr>
        <w:rPr>
          <w:rFonts w:ascii="Verdana" w:hAnsi="Verdana"/>
          <w:b/>
          <w:bCs/>
          <w:sz w:val="20"/>
          <w:szCs w:val="20"/>
          <w:u w:val="single"/>
        </w:rPr>
      </w:pPr>
    </w:p>
    <w:p w14:paraId="68E9B381" w14:textId="77777777" w:rsidR="00B225AF" w:rsidRDefault="00B225AF" w:rsidP="00900E58">
      <w:pPr>
        <w:rPr>
          <w:rFonts w:ascii="Verdana" w:hAnsi="Verdana"/>
          <w:b/>
          <w:bCs/>
          <w:sz w:val="20"/>
          <w:szCs w:val="20"/>
          <w:u w:val="single"/>
        </w:rPr>
      </w:pPr>
    </w:p>
    <w:p w14:paraId="37B1EE1E" w14:textId="77777777" w:rsidR="00B225AF" w:rsidRDefault="00B225AF" w:rsidP="00900E58">
      <w:pPr>
        <w:rPr>
          <w:rFonts w:ascii="Verdana" w:hAnsi="Verdana"/>
          <w:b/>
          <w:bCs/>
          <w:sz w:val="20"/>
          <w:szCs w:val="20"/>
          <w:u w:val="single"/>
        </w:rPr>
      </w:pPr>
    </w:p>
    <w:p w14:paraId="2A40F93E" w14:textId="77777777" w:rsidR="00B225AF" w:rsidRDefault="00B225AF" w:rsidP="00900E58">
      <w:pPr>
        <w:rPr>
          <w:rFonts w:ascii="Verdana" w:hAnsi="Verdana"/>
          <w:b/>
          <w:bCs/>
          <w:sz w:val="20"/>
          <w:szCs w:val="20"/>
          <w:u w:val="single"/>
        </w:rPr>
      </w:pPr>
    </w:p>
    <w:p w14:paraId="25650CD5" w14:textId="77777777" w:rsidR="00B225AF" w:rsidRDefault="00B225AF" w:rsidP="00900E58">
      <w:pPr>
        <w:rPr>
          <w:rFonts w:ascii="Verdana" w:hAnsi="Verdana"/>
          <w:b/>
          <w:bCs/>
          <w:sz w:val="20"/>
          <w:szCs w:val="20"/>
          <w:u w:val="single"/>
        </w:rPr>
      </w:pPr>
    </w:p>
    <w:p w14:paraId="0753AF57" w14:textId="77777777" w:rsidR="00B225AF" w:rsidRDefault="00B225AF" w:rsidP="00900E58">
      <w:pPr>
        <w:rPr>
          <w:rFonts w:ascii="Verdana" w:hAnsi="Verdana"/>
          <w:b/>
          <w:bCs/>
          <w:sz w:val="20"/>
          <w:szCs w:val="20"/>
          <w:u w:val="single"/>
        </w:rPr>
      </w:pPr>
    </w:p>
    <w:p w14:paraId="62530549" w14:textId="77777777" w:rsidR="00B225AF" w:rsidRDefault="00B225AF" w:rsidP="00900E58">
      <w:pPr>
        <w:rPr>
          <w:rFonts w:ascii="Verdana" w:hAnsi="Verdana"/>
          <w:b/>
          <w:bCs/>
          <w:sz w:val="20"/>
          <w:szCs w:val="20"/>
          <w:u w:val="single"/>
        </w:rPr>
      </w:pPr>
    </w:p>
    <w:p w14:paraId="37D69957" w14:textId="77777777" w:rsidR="00B225AF" w:rsidRDefault="00B225AF" w:rsidP="00900E58">
      <w:pPr>
        <w:rPr>
          <w:rFonts w:ascii="Verdana" w:hAnsi="Verdana"/>
          <w:b/>
          <w:bCs/>
          <w:sz w:val="20"/>
          <w:szCs w:val="20"/>
          <w:u w:val="single"/>
        </w:rPr>
      </w:pPr>
    </w:p>
    <w:p w14:paraId="35BC40D7" w14:textId="77777777" w:rsidR="00B225AF" w:rsidRDefault="00B225AF" w:rsidP="00900E58">
      <w:pPr>
        <w:rPr>
          <w:rFonts w:ascii="Verdana" w:hAnsi="Verdana"/>
          <w:b/>
          <w:bCs/>
          <w:sz w:val="20"/>
          <w:szCs w:val="20"/>
          <w:u w:val="single"/>
        </w:rPr>
      </w:pPr>
    </w:p>
    <w:p w14:paraId="1749E0E8" w14:textId="77777777" w:rsidR="00B225AF" w:rsidRPr="00B225AF" w:rsidRDefault="00B225AF" w:rsidP="00900E58">
      <w:pPr>
        <w:rPr>
          <w:rFonts w:ascii="Verdana" w:hAnsi="Verdana"/>
          <w:b/>
          <w:bCs/>
          <w:sz w:val="20"/>
          <w:szCs w:val="20"/>
          <w:u w:val="single"/>
        </w:rPr>
      </w:pPr>
    </w:p>
    <w:p w14:paraId="647ECB21" w14:textId="209F7FEC" w:rsidR="00900E58" w:rsidRPr="00900E58" w:rsidRDefault="00900E58" w:rsidP="00900E58">
      <w:pPr>
        <w:rPr>
          <w:rFonts w:ascii="Verdana" w:hAnsi="Verdana"/>
          <w:b/>
          <w:bCs/>
          <w:sz w:val="20"/>
          <w:szCs w:val="20"/>
          <w:u w:val="single"/>
          <w:lang w:val="en-US"/>
        </w:rPr>
      </w:pPr>
      <w:r w:rsidRPr="00900E58">
        <w:rPr>
          <w:rFonts w:ascii="Verdana" w:hAnsi="Verdana"/>
          <w:b/>
          <w:bCs/>
          <w:sz w:val="20"/>
          <w:szCs w:val="20"/>
          <w:u w:val="single"/>
          <w:lang w:val="en-US"/>
        </w:rPr>
        <w:lastRenderedPageBreak/>
        <w:t>CUSTOMER Q&amp;A VLAMBOOG WELDING TRANSITION TO MACKNIGHTS</w:t>
      </w:r>
    </w:p>
    <w:p w14:paraId="6F438D39" w14:textId="77777777" w:rsidR="00900E58" w:rsidRPr="00900E58" w:rsidRDefault="00900E58" w:rsidP="00900E58">
      <w:pPr>
        <w:rPr>
          <w:rFonts w:ascii="Verdana" w:hAnsi="Verdana"/>
          <w:b/>
          <w:bCs/>
          <w:sz w:val="20"/>
          <w:szCs w:val="20"/>
          <w:u w:val="single"/>
          <w:lang w:val="en-US"/>
        </w:rPr>
      </w:pPr>
    </w:p>
    <w:p w14:paraId="0D8DB48D" w14:textId="77777777" w:rsidR="00900E58" w:rsidRPr="00900E58" w:rsidRDefault="00900E58" w:rsidP="00900E58">
      <w:pPr>
        <w:pStyle w:val="ListParagraph"/>
        <w:numPr>
          <w:ilvl w:val="0"/>
          <w:numId w:val="2"/>
        </w:numPr>
        <w:spacing w:after="160" w:line="259" w:lineRule="auto"/>
        <w:rPr>
          <w:rFonts w:ascii="Verdana" w:hAnsi="Verdana"/>
          <w:b/>
          <w:bCs/>
          <w:sz w:val="20"/>
          <w:szCs w:val="20"/>
          <w:u w:val="single"/>
        </w:rPr>
      </w:pPr>
      <w:r w:rsidRPr="00900E58">
        <w:rPr>
          <w:rFonts w:ascii="Verdana" w:hAnsi="Verdana"/>
          <w:b/>
          <w:bCs/>
          <w:sz w:val="20"/>
          <w:szCs w:val="20"/>
        </w:rPr>
        <w:t xml:space="preserve">Open </w:t>
      </w:r>
      <w:proofErr w:type="gramStart"/>
      <w:r w:rsidRPr="00900E58">
        <w:rPr>
          <w:rFonts w:ascii="Verdana" w:hAnsi="Verdana"/>
          <w:b/>
          <w:bCs/>
          <w:sz w:val="20"/>
          <w:szCs w:val="20"/>
        </w:rPr>
        <w:t>Orders /</w:t>
      </w:r>
      <w:proofErr w:type="gramEnd"/>
      <w:r w:rsidRPr="00900E58">
        <w:rPr>
          <w:rFonts w:ascii="Verdana" w:hAnsi="Verdana"/>
          <w:b/>
          <w:bCs/>
          <w:sz w:val="20"/>
          <w:szCs w:val="20"/>
        </w:rPr>
        <w:t xml:space="preserve"> Back-orders</w:t>
      </w:r>
    </w:p>
    <w:p w14:paraId="10544DFB" w14:textId="77777777" w:rsidR="00900E58" w:rsidRPr="00900E58" w:rsidRDefault="00900E58" w:rsidP="00900E58">
      <w:pPr>
        <w:rPr>
          <w:rFonts w:ascii="Verdana" w:hAnsi="Verdana"/>
          <w:sz w:val="20"/>
          <w:szCs w:val="20"/>
          <w:lang w:val="en-US"/>
        </w:rPr>
      </w:pPr>
      <w:r w:rsidRPr="00900E58">
        <w:rPr>
          <w:rFonts w:ascii="Verdana" w:hAnsi="Verdana"/>
          <w:sz w:val="20"/>
          <w:szCs w:val="20"/>
          <w:lang w:val="en-US"/>
        </w:rPr>
        <w:t xml:space="preserve">All existing open orders / back-orders will be, as much as possible, delivered to you by Vlamboog and will be invoiced to you by </w:t>
      </w:r>
      <w:proofErr w:type="spellStart"/>
      <w:r w:rsidRPr="00900E58">
        <w:rPr>
          <w:rFonts w:ascii="Verdana" w:hAnsi="Verdana"/>
          <w:sz w:val="20"/>
          <w:szCs w:val="20"/>
          <w:lang w:val="en-US"/>
        </w:rPr>
        <w:t>MacKnights</w:t>
      </w:r>
      <w:proofErr w:type="spellEnd"/>
      <w:r w:rsidRPr="00900E58">
        <w:rPr>
          <w:rFonts w:ascii="Verdana" w:hAnsi="Verdana"/>
          <w:sz w:val="20"/>
          <w:szCs w:val="20"/>
          <w:lang w:val="en-US"/>
        </w:rPr>
        <w:t xml:space="preserve">, until the end of June 2025. After which everything that is still open will be fulfilled and invoiced by </w:t>
      </w:r>
      <w:proofErr w:type="spellStart"/>
      <w:r w:rsidRPr="00900E58">
        <w:rPr>
          <w:rFonts w:ascii="Verdana" w:hAnsi="Verdana"/>
          <w:sz w:val="20"/>
          <w:szCs w:val="20"/>
          <w:lang w:val="en-US"/>
        </w:rPr>
        <w:t>MacKnights</w:t>
      </w:r>
      <w:proofErr w:type="spellEnd"/>
      <w:r w:rsidRPr="00900E58">
        <w:rPr>
          <w:rFonts w:ascii="Verdana" w:hAnsi="Verdana"/>
          <w:sz w:val="20"/>
          <w:szCs w:val="20"/>
          <w:lang w:val="en-US"/>
        </w:rPr>
        <w:t>.</w:t>
      </w:r>
    </w:p>
    <w:p w14:paraId="0D4057F9" w14:textId="77777777" w:rsidR="00900E58" w:rsidRPr="00900E58" w:rsidRDefault="00900E58" w:rsidP="00900E58">
      <w:pPr>
        <w:rPr>
          <w:rFonts w:ascii="Verdana" w:hAnsi="Verdana"/>
          <w:sz w:val="20"/>
          <w:szCs w:val="20"/>
          <w:lang w:val="en-US"/>
        </w:rPr>
      </w:pPr>
    </w:p>
    <w:p w14:paraId="787BB15D" w14:textId="77777777" w:rsidR="00900E58" w:rsidRPr="00900E58" w:rsidRDefault="00900E58" w:rsidP="00900E58">
      <w:pPr>
        <w:pStyle w:val="ListParagraph"/>
        <w:numPr>
          <w:ilvl w:val="0"/>
          <w:numId w:val="2"/>
        </w:numPr>
        <w:spacing w:after="160" w:line="259" w:lineRule="auto"/>
        <w:rPr>
          <w:rFonts w:ascii="Verdana" w:hAnsi="Verdana"/>
          <w:b/>
          <w:bCs/>
          <w:sz w:val="20"/>
          <w:szCs w:val="20"/>
        </w:rPr>
      </w:pPr>
      <w:r w:rsidRPr="00900E58">
        <w:rPr>
          <w:rFonts w:ascii="Verdana" w:hAnsi="Verdana"/>
          <w:b/>
          <w:bCs/>
          <w:sz w:val="20"/>
          <w:szCs w:val="20"/>
        </w:rPr>
        <w:t>New Orders</w:t>
      </w:r>
    </w:p>
    <w:p w14:paraId="3C5028AF" w14:textId="77777777" w:rsidR="00900E58" w:rsidRPr="00900E58" w:rsidRDefault="00900E58" w:rsidP="00900E58">
      <w:pPr>
        <w:rPr>
          <w:rFonts w:ascii="Verdana" w:hAnsi="Verdana"/>
          <w:sz w:val="20"/>
          <w:szCs w:val="20"/>
          <w:lang w:val="en-US"/>
        </w:rPr>
      </w:pPr>
      <w:r w:rsidRPr="00900E58">
        <w:rPr>
          <w:rFonts w:ascii="Verdana" w:hAnsi="Verdana"/>
          <w:sz w:val="20"/>
          <w:szCs w:val="20"/>
          <w:lang w:val="en-US"/>
        </w:rPr>
        <w:t xml:space="preserve">Vlamboog </w:t>
      </w:r>
      <w:proofErr w:type="gramStart"/>
      <w:r w:rsidRPr="00900E58">
        <w:rPr>
          <w:rFonts w:ascii="Verdana" w:hAnsi="Verdana"/>
          <w:sz w:val="20"/>
          <w:szCs w:val="20"/>
          <w:lang w:val="en-US"/>
        </w:rPr>
        <w:t>is able to</w:t>
      </w:r>
      <w:proofErr w:type="gramEnd"/>
      <w:r w:rsidRPr="00900E58">
        <w:rPr>
          <w:rFonts w:ascii="Verdana" w:hAnsi="Verdana"/>
          <w:sz w:val="20"/>
          <w:szCs w:val="20"/>
          <w:lang w:val="en-US"/>
        </w:rPr>
        <w:t xml:space="preserve"> take new orders until the end of June 2025 for technical welding products for which there is inventory available. Fulfillment and invoicing will then take place following the process described at point 1 of this document. If there is no existing inventory at Vlamboog for an item you wish to procure, you are kindly asked to place your order directly at </w:t>
      </w:r>
      <w:proofErr w:type="spellStart"/>
      <w:r w:rsidRPr="00900E58">
        <w:rPr>
          <w:rFonts w:ascii="Verdana" w:hAnsi="Verdana"/>
          <w:sz w:val="20"/>
          <w:szCs w:val="20"/>
          <w:lang w:val="en-US"/>
        </w:rPr>
        <w:t>MacKnights</w:t>
      </w:r>
      <w:proofErr w:type="spellEnd"/>
      <w:r w:rsidRPr="00900E58">
        <w:rPr>
          <w:rFonts w:ascii="Verdana" w:hAnsi="Verdana"/>
          <w:sz w:val="20"/>
          <w:szCs w:val="20"/>
          <w:lang w:val="en-US"/>
        </w:rPr>
        <w:t>. From July 1</w:t>
      </w:r>
      <w:r w:rsidRPr="00900E58">
        <w:rPr>
          <w:rFonts w:ascii="Verdana" w:hAnsi="Verdana"/>
          <w:sz w:val="20"/>
          <w:szCs w:val="20"/>
          <w:vertAlign w:val="superscript"/>
          <w:lang w:val="en-US"/>
        </w:rPr>
        <w:t>st</w:t>
      </w:r>
      <w:r w:rsidRPr="00900E58">
        <w:rPr>
          <w:rFonts w:ascii="Verdana" w:hAnsi="Verdana"/>
          <w:sz w:val="20"/>
          <w:szCs w:val="20"/>
          <w:lang w:val="en-US"/>
        </w:rPr>
        <w:t xml:space="preserve"> onwards all new orders will need to be placed at </w:t>
      </w:r>
      <w:proofErr w:type="spellStart"/>
      <w:r w:rsidRPr="00900E58">
        <w:rPr>
          <w:rFonts w:ascii="Verdana" w:hAnsi="Verdana"/>
          <w:sz w:val="20"/>
          <w:szCs w:val="20"/>
          <w:lang w:val="en-US"/>
        </w:rPr>
        <w:t>MacKnights</w:t>
      </w:r>
      <w:proofErr w:type="spellEnd"/>
      <w:r w:rsidRPr="00900E58">
        <w:rPr>
          <w:rFonts w:ascii="Verdana" w:hAnsi="Verdana"/>
          <w:sz w:val="20"/>
          <w:szCs w:val="20"/>
          <w:lang w:val="en-US"/>
        </w:rPr>
        <w:t>.</w:t>
      </w:r>
    </w:p>
    <w:p w14:paraId="6A358AA1" w14:textId="77777777" w:rsidR="00900E58" w:rsidRPr="00900E58" w:rsidRDefault="00900E58" w:rsidP="00900E58">
      <w:pPr>
        <w:rPr>
          <w:rFonts w:ascii="Verdana" w:hAnsi="Verdana"/>
          <w:sz w:val="20"/>
          <w:szCs w:val="20"/>
          <w:lang w:val="en-US"/>
        </w:rPr>
      </w:pPr>
    </w:p>
    <w:p w14:paraId="23142027" w14:textId="77777777" w:rsidR="00900E58" w:rsidRPr="00900E58" w:rsidRDefault="00900E58" w:rsidP="00900E58">
      <w:pPr>
        <w:pStyle w:val="ListParagraph"/>
        <w:numPr>
          <w:ilvl w:val="0"/>
          <w:numId w:val="2"/>
        </w:numPr>
        <w:spacing w:after="160" w:line="259" w:lineRule="auto"/>
        <w:rPr>
          <w:rFonts w:ascii="Verdana" w:hAnsi="Verdana"/>
          <w:b/>
          <w:bCs/>
          <w:sz w:val="20"/>
          <w:szCs w:val="20"/>
        </w:rPr>
      </w:pPr>
      <w:proofErr w:type="spellStart"/>
      <w:r w:rsidRPr="00900E58">
        <w:rPr>
          <w:rFonts w:ascii="Verdana" w:hAnsi="Verdana"/>
          <w:b/>
          <w:bCs/>
          <w:sz w:val="20"/>
          <w:szCs w:val="20"/>
        </w:rPr>
        <w:t>Outstanding</w:t>
      </w:r>
      <w:proofErr w:type="spellEnd"/>
      <w:r w:rsidRPr="00900E58">
        <w:rPr>
          <w:rFonts w:ascii="Verdana" w:hAnsi="Verdana"/>
          <w:b/>
          <w:bCs/>
          <w:sz w:val="20"/>
          <w:szCs w:val="20"/>
        </w:rPr>
        <w:t xml:space="preserve"> </w:t>
      </w:r>
      <w:proofErr w:type="spellStart"/>
      <w:r w:rsidRPr="00900E58">
        <w:rPr>
          <w:rFonts w:ascii="Verdana" w:hAnsi="Verdana"/>
          <w:b/>
          <w:bCs/>
          <w:sz w:val="20"/>
          <w:szCs w:val="20"/>
        </w:rPr>
        <w:t>Invoices</w:t>
      </w:r>
      <w:proofErr w:type="spellEnd"/>
    </w:p>
    <w:p w14:paraId="56222D97" w14:textId="77777777" w:rsidR="00900E58" w:rsidRPr="00900E58" w:rsidRDefault="00900E58" w:rsidP="00900E58">
      <w:pPr>
        <w:rPr>
          <w:rFonts w:ascii="Verdana" w:hAnsi="Verdana"/>
          <w:sz w:val="20"/>
          <w:szCs w:val="20"/>
          <w:lang w:val="en-US"/>
        </w:rPr>
      </w:pPr>
      <w:r w:rsidRPr="00900E58">
        <w:rPr>
          <w:rFonts w:ascii="Verdana" w:hAnsi="Verdana"/>
          <w:sz w:val="20"/>
          <w:szCs w:val="20"/>
          <w:lang w:val="en-US"/>
        </w:rPr>
        <w:t>Any outstanding invoices you may have from Vlamboog, still need to be paid to Vlamboog.</w:t>
      </w:r>
    </w:p>
    <w:p w14:paraId="783BE73F" w14:textId="77777777" w:rsidR="00900E58" w:rsidRPr="00900E58" w:rsidRDefault="00900E58" w:rsidP="00900E58">
      <w:pPr>
        <w:rPr>
          <w:rFonts w:ascii="Verdana" w:hAnsi="Verdana"/>
          <w:sz w:val="20"/>
          <w:szCs w:val="20"/>
          <w:lang w:val="en-US"/>
        </w:rPr>
      </w:pPr>
    </w:p>
    <w:p w14:paraId="2D236395" w14:textId="77777777" w:rsidR="00900E58" w:rsidRPr="00900E58" w:rsidRDefault="00900E58" w:rsidP="00900E58">
      <w:pPr>
        <w:pStyle w:val="ListParagraph"/>
        <w:numPr>
          <w:ilvl w:val="0"/>
          <w:numId w:val="2"/>
        </w:numPr>
        <w:spacing w:after="160" w:line="259" w:lineRule="auto"/>
        <w:rPr>
          <w:rFonts w:ascii="Verdana" w:hAnsi="Verdana"/>
          <w:b/>
          <w:bCs/>
          <w:sz w:val="20"/>
          <w:szCs w:val="20"/>
        </w:rPr>
      </w:pPr>
      <w:proofErr w:type="spellStart"/>
      <w:proofErr w:type="gramStart"/>
      <w:r w:rsidRPr="00900E58">
        <w:rPr>
          <w:rFonts w:ascii="Verdana" w:hAnsi="Verdana"/>
          <w:b/>
          <w:bCs/>
          <w:sz w:val="20"/>
          <w:szCs w:val="20"/>
        </w:rPr>
        <w:t>Warranties</w:t>
      </w:r>
      <w:proofErr w:type="spellEnd"/>
      <w:r w:rsidRPr="00900E58">
        <w:rPr>
          <w:rFonts w:ascii="Verdana" w:hAnsi="Verdana"/>
          <w:b/>
          <w:bCs/>
          <w:sz w:val="20"/>
          <w:szCs w:val="20"/>
        </w:rPr>
        <w:t xml:space="preserve"> /</w:t>
      </w:r>
      <w:proofErr w:type="gramEnd"/>
      <w:r w:rsidRPr="00900E58">
        <w:rPr>
          <w:rFonts w:ascii="Verdana" w:hAnsi="Verdana"/>
          <w:b/>
          <w:bCs/>
          <w:sz w:val="20"/>
          <w:szCs w:val="20"/>
        </w:rPr>
        <w:t xml:space="preserve"> Returns</w:t>
      </w:r>
    </w:p>
    <w:p w14:paraId="41B0232B" w14:textId="77777777" w:rsidR="00900E58" w:rsidRPr="00900E58" w:rsidRDefault="00900E58" w:rsidP="00900E58">
      <w:pPr>
        <w:rPr>
          <w:rFonts w:ascii="Verdana" w:hAnsi="Verdana"/>
          <w:sz w:val="20"/>
          <w:szCs w:val="20"/>
          <w:lang w:val="en-US"/>
        </w:rPr>
      </w:pPr>
      <w:r w:rsidRPr="00900E58">
        <w:rPr>
          <w:rFonts w:ascii="Verdana" w:hAnsi="Verdana"/>
          <w:sz w:val="20"/>
          <w:szCs w:val="20"/>
          <w:lang w:val="en-US"/>
        </w:rPr>
        <w:t xml:space="preserve">Any requests for warranty or returns on technical welding items need to be addressed directly with </w:t>
      </w:r>
      <w:proofErr w:type="spellStart"/>
      <w:r w:rsidRPr="00900E58">
        <w:rPr>
          <w:rFonts w:ascii="Verdana" w:hAnsi="Verdana"/>
          <w:sz w:val="20"/>
          <w:szCs w:val="20"/>
          <w:lang w:val="en-US"/>
        </w:rPr>
        <w:t>MacKnights</w:t>
      </w:r>
      <w:proofErr w:type="spellEnd"/>
      <w:r w:rsidRPr="00900E58">
        <w:rPr>
          <w:rFonts w:ascii="Verdana" w:hAnsi="Verdana"/>
          <w:sz w:val="20"/>
          <w:szCs w:val="20"/>
          <w:lang w:val="en-US"/>
        </w:rPr>
        <w:t>. We will then internally decide, based on the date of the invoice for the involved product(s), who will process this warranty and/or return.</w:t>
      </w:r>
    </w:p>
    <w:p w14:paraId="1D4212DF" w14:textId="77777777" w:rsidR="00900E58" w:rsidRPr="00900E58" w:rsidRDefault="00900E58" w:rsidP="00900E58">
      <w:pPr>
        <w:rPr>
          <w:rFonts w:ascii="Verdana" w:hAnsi="Verdana"/>
          <w:sz w:val="20"/>
          <w:szCs w:val="20"/>
          <w:lang w:val="en-US"/>
        </w:rPr>
      </w:pPr>
    </w:p>
    <w:p w14:paraId="0ADABE38" w14:textId="77777777" w:rsidR="00900E58" w:rsidRPr="00900E58" w:rsidRDefault="00900E58" w:rsidP="00900E58">
      <w:pPr>
        <w:pStyle w:val="ListParagraph"/>
        <w:numPr>
          <w:ilvl w:val="0"/>
          <w:numId w:val="2"/>
        </w:numPr>
        <w:spacing w:after="160" w:line="259" w:lineRule="auto"/>
        <w:rPr>
          <w:rFonts w:ascii="Verdana" w:hAnsi="Verdana"/>
          <w:b/>
          <w:bCs/>
          <w:sz w:val="20"/>
          <w:szCs w:val="20"/>
        </w:rPr>
      </w:pPr>
      <w:r w:rsidRPr="00900E58">
        <w:rPr>
          <w:rFonts w:ascii="Verdana" w:hAnsi="Verdana"/>
          <w:b/>
          <w:bCs/>
          <w:sz w:val="20"/>
          <w:szCs w:val="20"/>
        </w:rPr>
        <w:t>Technical Welding Items</w:t>
      </w:r>
    </w:p>
    <w:p w14:paraId="04C02F95" w14:textId="77777777" w:rsidR="00900E58" w:rsidRPr="00900E58" w:rsidRDefault="00900E58" w:rsidP="00900E58">
      <w:pPr>
        <w:rPr>
          <w:rFonts w:ascii="Verdana" w:hAnsi="Verdana"/>
          <w:sz w:val="20"/>
          <w:szCs w:val="20"/>
          <w:lang w:val="en-US"/>
        </w:rPr>
      </w:pPr>
      <w:r w:rsidRPr="00900E58">
        <w:rPr>
          <w:rFonts w:ascii="Verdana" w:hAnsi="Verdana"/>
          <w:sz w:val="20"/>
          <w:szCs w:val="20"/>
          <w:lang w:val="en-US"/>
        </w:rPr>
        <w:t xml:space="preserve">Attached to this document you will find a list with all Vlamboog technical welding items that will be sold by </w:t>
      </w:r>
      <w:proofErr w:type="spellStart"/>
      <w:r w:rsidRPr="00900E58">
        <w:rPr>
          <w:rFonts w:ascii="Verdana" w:hAnsi="Verdana"/>
          <w:sz w:val="20"/>
          <w:szCs w:val="20"/>
          <w:lang w:val="en-US"/>
        </w:rPr>
        <w:t>MacKnights</w:t>
      </w:r>
      <w:proofErr w:type="spellEnd"/>
      <w:r w:rsidRPr="00900E58">
        <w:rPr>
          <w:rFonts w:ascii="Verdana" w:hAnsi="Verdana"/>
          <w:sz w:val="20"/>
          <w:szCs w:val="20"/>
          <w:lang w:val="en-US"/>
        </w:rPr>
        <w:t xml:space="preserve"> going forward.</w:t>
      </w:r>
    </w:p>
    <w:p w14:paraId="5BEE144F" w14:textId="77777777" w:rsidR="00900E58" w:rsidRPr="00900E58" w:rsidRDefault="00900E58" w:rsidP="00900E58">
      <w:pPr>
        <w:rPr>
          <w:rFonts w:ascii="Verdana" w:hAnsi="Verdana"/>
          <w:sz w:val="20"/>
          <w:szCs w:val="20"/>
          <w:lang w:val="en-US"/>
        </w:rPr>
      </w:pPr>
    </w:p>
    <w:p w14:paraId="578E08D8" w14:textId="77777777" w:rsidR="00900E58" w:rsidRPr="00900E58" w:rsidRDefault="00900E58" w:rsidP="00900E58">
      <w:pPr>
        <w:pStyle w:val="ListParagraph"/>
        <w:numPr>
          <w:ilvl w:val="0"/>
          <w:numId w:val="2"/>
        </w:numPr>
        <w:spacing w:after="160" w:line="259" w:lineRule="auto"/>
        <w:rPr>
          <w:rFonts w:ascii="Verdana" w:hAnsi="Verdana"/>
          <w:b/>
          <w:bCs/>
          <w:sz w:val="20"/>
          <w:szCs w:val="20"/>
        </w:rPr>
      </w:pPr>
      <w:r w:rsidRPr="00900E58">
        <w:rPr>
          <w:rFonts w:ascii="Verdana" w:hAnsi="Verdana"/>
          <w:b/>
          <w:bCs/>
          <w:sz w:val="20"/>
          <w:szCs w:val="20"/>
        </w:rPr>
        <w:t>Welding PPE</w:t>
      </w:r>
    </w:p>
    <w:p w14:paraId="7EF620C1" w14:textId="77777777" w:rsidR="00900E58" w:rsidRPr="00900E58" w:rsidRDefault="00900E58" w:rsidP="00900E58">
      <w:pPr>
        <w:rPr>
          <w:rFonts w:ascii="Verdana" w:hAnsi="Verdana"/>
          <w:sz w:val="20"/>
          <w:szCs w:val="20"/>
          <w:lang w:val="en-US"/>
        </w:rPr>
      </w:pPr>
      <w:r w:rsidRPr="00900E58">
        <w:rPr>
          <w:rFonts w:ascii="Verdana" w:hAnsi="Verdana"/>
          <w:sz w:val="20"/>
          <w:szCs w:val="20"/>
          <w:lang w:val="en-US"/>
        </w:rPr>
        <w:t xml:space="preserve">Please note that Vlamboog, under the wings of Lyreco, will continue to sell welding PPE, such as e.g. welding gloves, face protection and respiratory devices. You are welcome to continue doing this business (e.g. </w:t>
      </w:r>
      <w:proofErr w:type="spellStart"/>
      <w:r w:rsidRPr="00900E58">
        <w:rPr>
          <w:rFonts w:ascii="Verdana" w:hAnsi="Verdana"/>
          <w:sz w:val="20"/>
          <w:szCs w:val="20"/>
          <w:lang w:val="en-US"/>
        </w:rPr>
        <w:t>MultiVision</w:t>
      </w:r>
      <w:proofErr w:type="spellEnd"/>
      <w:r w:rsidRPr="00900E58">
        <w:rPr>
          <w:rFonts w:ascii="Verdana" w:hAnsi="Verdana"/>
          <w:sz w:val="20"/>
          <w:szCs w:val="20"/>
          <w:lang w:val="en-US"/>
        </w:rPr>
        <w:t xml:space="preserve">, 3M, </w:t>
      </w:r>
      <w:proofErr w:type="spellStart"/>
      <w:r w:rsidRPr="00900E58">
        <w:rPr>
          <w:rFonts w:ascii="Verdana" w:hAnsi="Verdana"/>
          <w:sz w:val="20"/>
          <w:szCs w:val="20"/>
          <w:lang w:val="en-US"/>
        </w:rPr>
        <w:t>Optrel</w:t>
      </w:r>
      <w:proofErr w:type="spellEnd"/>
      <w:r w:rsidRPr="00900E58">
        <w:rPr>
          <w:rFonts w:ascii="Verdana" w:hAnsi="Verdana"/>
          <w:sz w:val="20"/>
          <w:szCs w:val="20"/>
          <w:lang w:val="en-US"/>
        </w:rPr>
        <w:t>, etc.) through you regular Vlamboog sales channel, as communicated in a previous letter.</w:t>
      </w:r>
    </w:p>
    <w:bookmarkEnd w:id="0"/>
    <w:p w14:paraId="720F5DA6" w14:textId="75600F0A" w:rsidR="00CC616C" w:rsidRDefault="00CC616C" w:rsidP="00900E58">
      <w:pPr>
        <w:rPr>
          <w:rFonts w:ascii="Verdana" w:hAnsi="Verdana"/>
          <w:sz w:val="20"/>
          <w:szCs w:val="20"/>
          <w:lang w:val="en-US"/>
        </w:rPr>
      </w:pPr>
    </w:p>
    <w:p w14:paraId="758C11F8" w14:textId="77777777" w:rsidR="00900E58" w:rsidRPr="00480167" w:rsidRDefault="00900E58" w:rsidP="00900E58">
      <w:pPr>
        <w:rPr>
          <w:rFonts w:ascii="Verdana" w:hAnsi="Verdana"/>
          <w:b/>
          <w:bCs/>
          <w:sz w:val="20"/>
          <w:szCs w:val="20"/>
          <w:u w:val="single"/>
          <w:lang w:val="en-GB"/>
        </w:rPr>
      </w:pPr>
    </w:p>
    <w:p w14:paraId="4F8FC1BD" w14:textId="77777777" w:rsidR="00900E58" w:rsidRPr="00480167" w:rsidRDefault="00900E58" w:rsidP="00900E58">
      <w:pPr>
        <w:rPr>
          <w:rFonts w:ascii="Verdana" w:hAnsi="Verdana"/>
          <w:b/>
          <w:bCs/>
          <w:sz w:val="20"/>
          <w:szCs w:val="20"/>
          <w:u w:val="single"/>
          <w:lang w:val="en-GB"/>
        </w:rPr>
      </w:pPr>
    </w:p>
    <w:p w14:paraId="30CA04B6" w14:textId="77777777" w:rsidR="00900E58" w:rsidRPr="00480167" w:rsidRDefault="00900E58" w:rsidP="00900E58">
      <w:pPr>
        <w:rPr>
          <w:rFonts w:ascii="Verdana" w:hAnsi="Verdana"/>
          <w:b/>
          <w:bCs/>
          <w:sz w:val="20"/>
          <w:szCs w:val="20"/>
          <w:u w:val="single"/>
          <w:lang w:val="en-GB"/>
        </w:rPr>
      </w:pPr>
    </w:p>
    <w:p w14:paraId="5D154DFE" w14:textId="77777777" w:rsidR="00900E58" w:rsidRPr="00480167" w:rsidRDefault="00900E58" w:rsidP="00900E58">
      <w:pPr>
        <w:rPr>
          <w:rFonts w:ascii="Verdana" w:hAnsi="Verdana"/>
          <w:b/>
          <w:bCs/>
          <w:sz w:val="20"/>
          <w:szCs w:val="20"/>
          <w:u w:val="single"/>
          <w:lang w:val="en-GB"/>
        </w:rPr>
      </w:pPr>
    </w:p>
    <w:p w14:paraId="51459A05" w14:textId="77777777" w:rsidR="00900E58" w:rsidRPr="00480167" w:rsidRDefault="00900E58" w:rsidP="00900E58">
      <w:pPr>
        <w:rPr>
          <w:rFonts w:ascii="Verdana" w:hAnsi="Verdana"/>
          <w:b/>
          <w:bCs/>
          <w:sz w:val="20"/>
          <w:szCs w:val="20"/>
          <w:u w:val="single"/>
          <w:lang w:val="en-GB"/>
        </w:rPr>
      </w:pPr>
    </w:p>
    <w:p w14:paraId="0EAB409C" w14:textId="77777777" w:rsidR="00900E58" w:rsidRPr="00480167" w:rsidRDefault="00900E58" w:rsidP="00900E58">
      <w:pPr>
        <w:rPr>
          <w:rFonts w:ascii="Verdana" w:hAnsi="Verdana"/>
          <w:b/>
          <w:bCs/>
          <w:sz w:val="20"/>
          <w:szCs w:val="20"/>
          <w:u w:val="single"/>
          <w:lang w:val="en-GB"/>
        </w:rPr>
      </w:pPr>
    </w:p>
    <w:p w14:paraId="03D29361" w14:textId="77777777" w:rsidR="00900E58" w:rsidRPr="00480167" w:rsidRDefault="00900E58" w:rsidP="00900E58">
      <w:pPr>
        <w:rPr>
          <w:rFonts w:ascii="Verdana" w:hAnsi="Verdana"/>
          <w:b/>
          <w:bCs/>
          <w:sz w:val="20"/>
          <w:szCs w:val="20"/>
          <w:u w:val="single"/>
          <w:lang w:val="en-GB"/>
        </w:rPr>
      </w:pPr>
    </w:p>
    <w:p w14:paraId="2213BDB1" w14:textId="77777777" w:rsidR="00900E58" w:rsidRPr="00480167" w:rsidRDefault="00900E58" w:rsidP="00900E58">
      <w:pPr>
        <w:rPr>
          <w:rFonts w:ascii="Verdana" w:hAnsi="Verdana"/>
          <w:b/>
          <w:bCs/>
          <w:sz w:val="20"/>
          <w:szCs w:val="20"/>
          <w:u w:val="single"/>
          <w:lang w:val="en-GB"/>
        </w:rPr>
      </w:pPr>
    </w:p>
    <w:p w14:paraId="225BB8CB" w14:textId="77777777" w:rsidR="00900E58" w:rsidRPr="00480167" w:rsidRDefault="00900E58" w:rsidP="00900E58">
      <w:pPr>
        <w:rPr>
          <w:rFonts w:ascii="Verdana" w:hAnsi="Verdana"/>
          <w:b/>
          <w:bCs/>
          <w:sz w:val="20"/>
          <w:szCs w:val="20"/>
          <w:u w:val="single"/>
          <w:lang w:val="en-GB"/>
        </w:rPr>
      </w:pPr>
    </w:p>
    <w:p w14:paraId="5D2EA999" w14:textId="77777777" w:rsidR="00900E58" w:rsidRPr="00480167" w:rsidRDefault="00900E58" w:rsidP="00900E58">
      <w:pPr>
        <w:rPr>
          <w:rFonts w:ascii="Verdana" w:hAnsi="Verdana"/>
          <w:b/>
          <w:bCs/>
          <w:sz w:val="20"/>
          <w:szCs w:val="20"/>
          <w:u w:val="single"/>
          <w:lang w:val="en-GB"/>
        </w:rPr>
      </w:pPr>
    </w:p>
    <w:p w14:paraId="79D47F7D" w14:textId="77777777" w:rsidR="00900E58" w:rsidRPr="00480167" w:rsidRDefault="00900E58" w:rsidP="00900E58">
      <w:pPr>
        <w:rPr>
          <w:rFonts w:ascii="Verdana" w:hAnsi="Verdana"/>
          <w:b/>
          <w:bCs/>
          <w:sz w:val="20"/>
          <w:szCs w:val="20"/>
          <w:u w:val="single"/>
          <w:lang w:val="en-GB"/>
        </w:rPr>
      </w:pPr>
    </w:p>
    <w:p w14:paraId="76D135BA" w14:textId="77777777" w:rsidR="00900E58" w:rsidRPr="00480167" w:rsidRDefault="00900E58" w:rsidP="00900E58">
      <w:pPr>
        <w:rPr>
          <w:rFonts w:ascii="Verdana" w:hAnsi="Verdana"/>
          <w:b/>
          <w:bCs/>
          <w:sz w:val="20"/>
          <w:szCs w:val="20"/>
          <w:u w:val="single"/>
          <w:lang w:val="en-GB"/>
        </w:rPr>
      </w:pPr>
    </w:p>
    <w:p w14:paraId="517E94C0" w14:textId="77777777" w:rsidR="00900E58" w:rsidRPr="00480167" w:rsidRDefault="00900E58" w:rsidP="00900E58">
      <w:pPr>
        <w:rPr>
          <w:rFonts w:ascii="Verdana" w:hAnsi="Verdana"/>
          <w:b/>
          <w:bCs/>
          <w:sz w:val="20"/>
          <w:szCs w:val="20"/>
          <w:u w:val="single"/>
          <w:lang w:val="en-GB"/>
        </w:rPr>
      </w:pPr>
    </w:p>
    <w:p w14:paraId="2D636C79" w14:textId="77777777" w:rsidR="00900E58" w:rsidRPr="00480167" w:rsidRDefault="00900E58" w:rsidP="00900E58">
      <w:pPr>
        <w:rPr>
          <w:rFonts w:ascii="Verdana" w:hAnsi="Verdana"/>
          <w:sz w:val="20"/>
          <w:szCs w:val="20"/>
          <w:lang w:val="en-GB"/>
        </w:rPr>
      </w:pPr>
    </w:p>
    <w:sectPr w:rsidR="00900E58" w:rsidRPr="00480167" w:rsidSect="00807993">
      <w:headerReference w:type="default" r:id="rId7"/>
      <w:footerReference w:type="default" r:id="rId8"/>
      <w:headerReference w:type="first" r:id="rId9"/>
      <w:footerReference w:type="first" r:id="rId10"/>
      <w:pgSz w:w="11900" w:h="16840"/>
      <w:pgMar w:top="2694" w:right="843" w:bottom="1702"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42AA5" w14:textId="77777777" w:rsidR="004F40E0" w:rsidRDefault="004F40E0" w:rsidP="00807993">
      <w:r>
        <w:separator/>
      </w:r>
    </w:p>
  </w:endnote>
  <w:endnote w:type="continuationSeparator" w:id="0">
    <w:p w14:paraId="0EFB8143" w14:textId="77777777" w:rsidR="004F40E0" w:rsidRDefault="004F40E0" w:rsidP="0080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00000000"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D0E6" w14:textId="77DBAEBC" w:rsidR="00900E58" w:rsidRDefault="00900E58" w:rsidP="00900E58">
    <w:pPr>
      <w:pStyle w:val="Footer"/>
      <w:tabs>
        <w:tab w:val="clear" w:pos="4536"/>
        <w:tab w:val="clear" w:pos="9072"/>
        <w:tab w:val="left" w:pos="6000"/>
      </w:tabs>
      <w:jc w:val="right"/>
    </w:pPr>
    <w:r>
      <w:tab/>
    </w:r>
    <w:r>
      <w:rPr>
        <w:noProof/>
      </w:rPr>
      <w:drawing>
        <wp:inline distT="0" distB="0" distL="0" distR="0" wp14:anchorId="41CB5E9A" wp14:editId="31F920F9">
          <wp:extent cx="2447925" cy="314325"/>
          <wp:effectExtent l="0" t="0" r="9525" b="9525"/>
          <wp:docPr id="19231941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30111" name=""/>
                  <pic:cNvPicPr/>
                </pic:nvPicPr>
                <pic:blipFill>
                  <a:blip r:embed="rId1"/>
                  <a:stretch>
                    <a:fillRect/>
                  </a:stretch>
                </pic:blipFill>
                <pic:spPr>
                  <a:xfrm>
                    <a:off x="0" y="0"/>
                    <a:ext cx="2447925" cy="3143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A6BC" w14:textId="0C333BDD" w:rsidR="00E95671" w:rsidRDefault="00E95671" w:rsidP="00E95671">
    <w:pPr>
      <w:pStyle w:val="Footer"/>
      <w:jc w:val="right"/>
    </w:pPr>
    <w:r>
      <w:rPr>
        <w:noProof/>
      </w:rPr>
      <w:drawing>
        <wp:inline distT="0" distB="0" distL="0" distR="0" wp14:anchorId="248C3E4A" wp14:editId="333E6EC8">
          <wp:extent cx="2447925" cy="314325"/>
          <wp:effectExtent l="0" t="0" r="9525" b="9525"/>
          <wp:docPr id="10572069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30111" name=""/>
                  <pic:cNvPicPr/>
                </pic:nvPicPr>
                <pic:blipFill>
                  <a:blip r:embed="rId1"/>
                  <a:stretch>
                    <a:fillRect/>
                  </a:stretch>
                </pic:blipFill>
                <pic:spPr>
                  <a:xfrm>
                    <a:off x="0" y="0"/>
                    <a:ext cx="2447925"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12A88" w14:textId="77777777" w:rsidR="004F40E0" w:rsidRDefault="004F40E0" w:rsidP="00807993">
      <w:r>
        <w:separator/>
      </w:r>
    </w:p>
  </w:footnote>
  <w:footnote w:type="continuationSeparator" w:id="0">
    <w:p w14:paraId="18D2671C" w14:textId="77777777" w:rsidR="004F40E0" w:rsidRDefault="004F40E0" w:rsidP="00807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6AB81" w14:textId="77777777" w:rsidR="00807993" w:rsidRDefault="00425476">
    <w:pPr>
      <w:pStyle w:val="Header"/>
    </w:pPr>
    <w:r>
      <w:rPr>
        <w:noProof/>
        <w:lang w:val="en-US" w:eastAsia="en-US"/>
      </w:rPr>
      <w:drawing>
        <wp:anchor distT="0" distB="0" distL="114300" distR="114300" simplePos="0" relativeHeight="251658752" behindDoc="1" locked="0" layoutInCell="1" allowOverlap="1" wp14:anchorId="587CE607" wp14:editId="4A917EB9">
          <wp:simplePos x="0" y="0"/>
          <wp:positionH relativeFrom="page">
            <wp:posOffset>-3175</wp:posOffset>
          </wp:positionH>
          <wp:positionV relativeFrom="page">
            <wp:posOffset>20320</wp:posOffset>
          </wp:positionV>
          <wp:extent cx="7560310" cy="1285240"/>
          <wp:effectExtent l="0" t="0" r="0" b="0"/>
          <wp:wrapNone/>
          <wp:docPr id="5"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E871" w14:textId="11C8151D" w:rsidR="00807993" w:rsidRDefault="00425476">
    <w:pPr>
      <w:pStyle w:val="Header"/>
    </w:pPr>
    <w:r>
      <w:rPr>
        <w:noProof/>
        <w:lang w:val="en-US" w:eastAsia="en-US"/>
      </w:rPr>
      <w:drawing>
        <wp:anchor distT="0" distB="0" distL="114300" distR="114300" simplePos="0" relativeHeight="251657728" behindDoc="1" locked="0" layoutInCell="1" allowOverlap="1" wp14:anchorId="4AB7536D" wp14:editId="76085CBA">
          <wp:simplePos x="0" y="0"/>
          <wp:positionH relativeFrom="page">
            <wp:align>center</wp:align>
          </wp:positionH>
          <wp:positionV relativeFrom="page">
            <wp:align>top</wp:align>
          </wp:positionV>
          <wp:extent cx="7560310" cy="1285240"/>
          <wp:effectExtent l="0" t="0" r="0" b="0"/>
          <wp:wrapNone/>
          <wp:docPr id="4"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F0B5E"/>
    <w:multiLevelType w:val="hybridMultilevel"/>
    <w:tmpl w:val="01D4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554754"/>
    <w:multiLevelType w:val="hybridMultilevel"/>
    <w:tmpl w:val="B71C3FFE"/>
    <w:lvl w:ilvl="0" w:tplc="93D4C48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7A805A5"/>
    <w:multiLevelType w:val="hybridMultilevel"/>
    <w:tmpl w:val="ED36B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7F4DF5"/>
    <w:multiLevelType w:val="hybridMultilevel"/>
    <w:tmpl w:val="D68AE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3832840">
    <w:abstractNumId w:val="1"/>
  </w:num>
  <w:num w:numId="2" w16cid:durableId="1792623923">
    <w:abstractNumId w:val="0"/>
  </w:num>
  <w:num w:numId="3" w16cid:durableId="351883014">
    <w:abstractNumId w:val="3"/>
  </w:num>
  <w:num w:numId="4" w16cid:durableId="1231846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StaticGuides" w:val="1"/>
  </w:docVars>
  <w:rsids>
    <w:rsidRoot w:val="004F7DA4"/>
    <w:rsid w:val="00143985"/>
    <w:rsid w:val="0016080C"/>
    <w:rsid w:val="0016200A"/>
    <w:rsid w:val="001A17B9"/>
    <w:rsid w:val="001B6A82"/>
    <w:rsid w:val="001C14DB"/>
    <w:rsid w:val="001D2B3D"/>
    <w:rsid w:val="001F2568"/>
    <w:rsid w:val="0021252E"/>
    <w:rsid w:val="00233DB7"/>
    <w:rsid w:val="002520BB"/>
    <w:rsid w:val="002A1EBB"/>
    <w:rsid w:val="002D7145"/>
    <w:rsid w:val="002F2BB9"/>
    <w:rsid w:val="003458E1"/>
    <w:rsid w:val="00350E72"/>
    <w:rsid w:val="003B2D06"/>
    <w:rsid w:val="00425476"/>
    <w:rsid w:val="00447D7C"/>
    <w:rsid w:val="00480167"/>
    <w:rsid w:val="004F40E0"/>
    <w:rsid w:val="004F7DA4"/>
    <w:rsid w:val="00501924"/>
    <w:rsid w:val="005263D6"/>
    <w:rsid w:val="006E3CC2"/>
    <w:rsid w:val="00705489"/>
    <w:rsid w:val="007067B8"/>
    <w:rsid w:val="00777425"/>
    <w:rsid w:val="007C2352"/>
    <w:rsid w:val="007C6B7E"/>
    <w:rsid w:val="00807993"/>
    <w:rsid w:val="00880F6C"/>
    <w:rsid w:val="00900E58"/>
    <w:rsid w:val="009F3C2E"/>
    <w:rsid w:val="00A05D28"/>
    <w:rsid w:val="00A126F2"/>
    <w:rsid w:val="00A20F58"/>
    <w:rsid w:val="00A94FC8"/>
    <w:rsid w:val="00AA1F94"/>
    <w:rsid w:val="00B225AF"/>
    <w:rsid w:val="00CC616C"/>
    <w:rsid w:val="00D9355D"/>
    <w:rsid w:val="00E924E4"/>
    <w:rsid w:val="00E95671"/>
    <w:rsid w:val="00F321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6E29C7"/>
  <w14:defaultImageDpi w14:val="300"/>
  <w15:docId w15:val="{8028D0E1-AEDB-426F-A60A-50DDFD89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993"/>
    <w:pPr>
      <w:tabs>
        <w:tab w:val="center" w:pos="4536"/>
        <w:tab w:val="right" w:pos="9072"/>
      </w:tabs>
    </w:pPr>
  </w:style>
  <w:style w:type="character" w:customStyle="1" w:styleId="HeaderChar">
    <w:name w:val="Header Char"/>
    <w:basedOn w:val="DefaultParagraphFont"/>
    <w:link w:val="Header"/>
    <w:uiPriority w:val="99"/>
    <w:rsid w:val="00807993"/>
  </w:style>
  <w:style w:type="paragraph" w:styleId="Footer">
    <w:name w:val="footer"/>
    <w:basedOn w:val="Normal"/>
    <w:link w:val="FooterChar"/>
    <w:uiPriority w:val="99"/>
    <w:unhideWhenUsed/>
    <w:rsid w:val="00807993"/>
    <w:pPr>
      <w:tabs>
        <w:tab w:val="center" w:pos="4536"/>
        <w:tab w:val="right" w:pos="9072"/>
      </w:tabs>
    </w:pPr>
  </w:style>
  <w:style w:type="character" w:customStyle="1" w:styleId="FooterChar">
    <w:name w:val="Footer Char"/>
    <w:basedOn w:val="DefaultParagraphFont"/>
    <w:link w:val="Footer"/>
    <w:uiPriority w:val="99"/>
    <w:rsid w:val="00807993"/>
  </w:style>
  <w:style w:type="paragraph" w:styleId="BalloonText">
    <w:name w:val="Balloon Text"/>
    <w:basedOn w:val="Normal"/>
    <w:link w:val="BalloonTextChar"/>
    <w:uiPriority w:val="99"/>
    <w:semiHidden/>
    <w:unhideWhenUsed/>
    <w:rsid w:val="00807993"/>
    <w:rPr>
      <w:rFonts w:ascii="Lucida Grande" w:hAnsi="Lucida Grande" w:cs="Lucida Grande"/>
      <w:sz w:val="18"/>
      <w:szCs w:val="18"/>
    </w:rPr>
  </w:style>
  <w:style w:type="character" w:customStyle="1" w:styleId="BalloonTextChar">
    <w:name w:val="Balloon Text Char"/>
    <w:link w:val="BalloonText"/>
    <w:uiPriority w:val="99"/>
    <w:semiHidden/>
    <w:rsid w:val="00807993"/>
    <w:rPr>
      <w:rFonts w:ascii="Lucida Grande" w:hAnsi="Lucida Grande" w:cs="Lucida Grande"/>
      <w:sz w:val="18"/>
      <w:szCs w:val="18"/>
    </w:rPr>
  </w:style>
  <w:style w:type="paragraph" w:customStyle="1" w:styleId="Basisalinea">
    <w:name w:val="[Basisalinea]"/>
    <w:basedOn w:val="Normal"/>
    <w:uiPriority w:val="99"/>
    <w:rsid w:val="0080799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16200A"/>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522</Words>
  <Characters>2978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Impressio Communicatie</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2020-02-19T13:33:00Z</cp:lastPrinted>
  <dcterms:created xsi:type="dcterms:W3CDTF">2025-06-16T09:35:00Z</dcterms:created>
  <dcterms:modified xsi:type="dcterms:W3CDTF">2025-06-16T09:35:00Z</dcterms:modified>
</cp:coreProperties>
</file>